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西南大学（北碚校区）周转住房租赁申请表</w:t>
      </w:r>
    </w:p>
    <w:tbl>
      <w:tblPr>
        <w:tblStyle w:val="5"/>
        <w:tblpPr w:leftFromText="181" w:rightFromText="181" w:vertAnchor="page" w:horzAnchor="page" w:tblpX="1342" w:tblpY="2015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435"/>
        <w:gridCol w:w="642"/>
        <w:gridCol w:w="62"/>
        <w:gridCol w:w="1041"/>
        <w:gridCol w:w="404"/>
        <w:gridCol w:w="808"/>
        <w:gridCol w:w="506"/>
        <w:gridCol w:w="266"/>
        <w:gridCol w:w="482"/>
        <w:gridCol w:w="6"/>
        <w:gridCol w:w="258"/>
        <w:gridCol w:w="455"/>
        <w:gridCol w:w="477"/>
        <w:gridCol w:w="1232"/>
        <w:gridCol w:w="27"/>
        <w:gridCol w:w="14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职工号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highlight w:val="yellow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</w:t>
            </w:r>
          </w:p>
        </w:tc>
        <w:tc>
          <w:tcPr>
            <w:tcW w:w="59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是否在北碚校区购买过福利房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是否在北碚校区租赁过公有住房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配偶信息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职工号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</w:t>
            </w:r>
          </w:p>
        </w:tc>
        <w:tc>
          <w:tcPr>
            <w:tcW w:w="47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是否在北碚校区购买过福利房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是否在北碚校区租赁过公有住房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本人及配偶当前在北碚区范围有无产权住房</w:t>
            </w:r>
          </w:p>
        </w:tc>
        <w:tc>
          <w:tcPr>
            <w:tcW w:w="4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其他需要说明的情况</w:t>
            </w:r>
          </w:p>
        </w:tc>
        <w:tc>
          <w:tcPr>
            <w:tcW w:w="82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630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 诺 书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本人已认真阅读《西南大学公有住房租赁管理办法（试行）》（西校〔2021〕47号），并据实填报本人及配偶实物分房情况，承诺所填报的实物分房情况及提供的相关材料真实、完整、有效。本人愿为自己申报材料的真实性承担相应的法律责任。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    申请人签名：      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30" w:type="dxa"/>
            <w:gridSpan w:val="18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以下由工作人员填写 收到申请表时间：           年   月    日     收表顺序号：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人力资源部</w:t>
            </w:r>
          </w:p>
        </w:tc>
        <w:tc>
          <w:tcPr>
            <w:tcW w:w="813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申请人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是否学校聘用的教职工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。</w:t>
            </w: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经办人：           （签章）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住房科核实基本情况</w:t>
            </w:r>
          </w:p>
        </w:tc>
        <w:tc>
          <w:tcPr>
            <w:tcW w:w="813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申请人及配偶是否购买过北碚校区福利房：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，是否租赁过北碚校区公有住房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，在北碚区范围有无产权住房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。是否符合申请条件</w:t>
            </w:r>
            <w:r>
              <w:rPr>
                <w:rFonts w:hint="default"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经办人：                               科长：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年   月   日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后勤保障部意见</w:t>
            </w:r>
          </w:p>
        </w:tc>
        <w:tc>
          <w:tcPr>
            <w:tcW w:w="813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年   月   日 </w:t>
            </w:r>
          </w:p>
        </w:tc>
      </w:tr>
    </w:tbl>
    <w:p>
      <w:pPr>
        <w:spacing w:line="280" w:lineRule="exact"/>
        <w:jc w:val="left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spacing w:line="280" w:lineRule="exact"/>
        <w:jc w:val="left"/>
        <w:rPr>
          <w:rFonts w:hint="default" w:ascii="Times New Roman" w:hAnsi="Times New Roman" w:eastAsia="方正仿宋_GBK" w:cs="Times New Roman"/>
          <w:b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b/>
          <w:sz w:val="22"/>
          <w:szCs w:val="2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1.申请周转住房须同时满足以下条件：</w:t>
      </w:r>
      <w:r>
        <w:rPr>
          <w:rFonts w:hint="default" w:ascii="Times New Roman" w:hAnsi="Times New Roman" w:eastAsia="方正仿宋_GBK" w:cs="Times New Roman"/>
          <w:b/>
          <w:sz w:val="22"/>
          <w:szCs w:val="22"/>
        </w:rPr>
        <w:t>①申请人为学校聘用且在北碚校区工作的教职工；②申请人（含配偶）未曾购买或租赁过北碚校区公有住房；③申请人（含配偶）在北碚区范围内无自有住房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2.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周转住房租赁合同期限为</w:t>
      </w:r>
      <w:r>
        <w:rPr>
          <w:rFonts w:hint="default" w:ascii="Times New Roman" w:hAnsi="Times New Roman" w:eastAsia="方正仿宋_GBK" w:cs="Times New Roman"/>
          <w:b/>
          <w:bCs/>
          <w:sz w:val="22"/>
          <w:szCs w:val="22"/>
          <w:highlight w:val="none"/>
        </w:rPr>
        <w:t>三年</w:t>
      </w:r>
      <w:r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  <w:t>，承租人可提前退房退租。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合同期满需继续租住的，应在租赁合同到期前三个月之前提出申请，经审核同意后可续租，续租时间</w:t>
      </w:r>
      <w:r>
        <w:rPr>
          <w:rFonts w:hint="default" w:ascii="Times New Roman" w:hAnsi="Times New Roman" w:eastAsia="方正仿宋_GBK" w:cs="Times New Roman"/>
          <w:b/>
          <w:bCs/>
          <w:sz w:val="22"/>
          <w:szCs w:val="22"/>
        </w:rPr>
        <w:t>一年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，续租不超过</w:t>
      </w:r>
      <w:r>
        <w:rPr>
          <w:rFonts w:hint="default" w:ascii="Times New Roman" w:hAnsi="Times New Roman" w:eastAsia="方正仿宋_GBK" w:cs="Times New Roman"/>
          <w:b/>
          <w:bCs/>
          <w:sz w:val="22"/>
          <w:szCs w:val="22"/>
        </w:rPr>
        <w:t>两次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3.周转住房当前租赁基准价为</w:t>
      </w:r>
      <w:r>
        <w:rPr>
          <w:rFonts w:hint="default" w:ascii="Times New Roman" w:hAnsi="Times New Roman" w:eastAsia="方正仿宋_GBK" w:cs="Times New Roman"/>
          <w:b/>
          <w:bCs/>
          <w:sz w:val="22"/>
          <w:szCs w:val="22"/>
        </w:rPr>
        <w:t>10元/平方米·月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，合同期满续租的按原合同租金的</w:t>
      </w:r>
      <w:r>
        <w:rPr>
          <w:rFonts w:hint="default" w:ascii="Times New Roman" w:hAnsi="Times New Roman" w:eastAsia="方正仿宋_GBK" w:cs="Times New Roman"/>
          <w:b/>
          <w:bCs/>
          <w:sz w:val="22"/>
          <w:szCs w:val="22"/>
        </w:rPr>
        <w:t>2倍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4.申请人将</w:t>
      </w:r>
      <w:r>
        <w:rPr>
          <w:rFonts w:hint="default" w:ascii="Times New Roman" w:hAnsi="Times New Roman" w:eastAsia="方正仿宋_GBK" w:cs="Times New Roman"/>
          <w:b/>
          <w:sz w:val="22"/>
          <w:szCs w:val="22"/>
        </w:rPr>
        <w:t>本表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完善后和</w:t>
      </w:r>
      <w:r>
        <w:rPr>
          <w:rFonts w:hint="default" w:ascii="Times New Roman" w:hAnsi="Times New Roman" w:eastAsia="方正仿宋_GBK" w:cs="Times New Roman"/>
          <w:b/>
          <w:sz w:val="22"/>
          <w:szCs w:val="22"/>
        </w:rPr>
        <w:t>身份证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、</w:t>
      </w:r>
      <w:r>
        <w:rPr>
          <w:rFonts w:hint="default" w:ascii="Times New Roman" w:hAnsi="Times New Roman" w:eastAsia="方正仿宋_GBK" w:cs="Times New Roman"/>
          <w:b/>
          <w:sz w:val="22"/>
          <w:szCs w:val="22"/>
        </w:rPr>
        <w:t>校园一卡通或工作证复印件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一起交至后勤保障部住房科（综合楼201办公室），联系电话：68251295。申请人</w:t>
      </w:r>
      <w:r>
        <w:rPr>
          <w:rFonts w:hint="eastAsia" w:eastAsia="方正仿宋_GBK" w:cs="Times New Roman"/>
          <w:sz w:val="22"/>
          <w:szCs w:val="22"/>
          <w:lang w:val="en-US" w:eastAsia="zh-CN"/>
        </w:rPr>
        <w:t>具有博士学位的还需提供</w:t>
      </w:r>
      <w:r>
        <w:rPr>
          <w:rFonts w:hint="eastAsia" w:eastAsia="方正仿宋_GBK" w:cs="Times New Roman"/>
          <w:b/>
          <w:bCs/>
          <w:sz w:val="22"/>
          <w:szCs w:val="22"/>
          <w:lang w:val="en-US" w:eastAsia="zh-CN"/>
        </w:rPr>
        <w:t>学位证书复印件</w:t>
      </w:r>
      <w:r>
        <w:rPr>
          <w:rFonts w:hint="eastAsia" w:eastAsia="方正仿宋_GBK" w:cs="Times New Roman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sz w:val="22"/>
          <w:szCs w:val="22"/>
        </w:rPr>
        <w:t>5.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“婚姻状况”一栏填写“未婚”“已婚”或“离异”。如为“已婚”的，需提供</w:t>
      </w:r>
      <w:r>
        <w:rPr>
          <w:rFonts w:hint="eastAsia" w:ascii="方正仿宋_GBK" w:hAnsi="方正仿宋_GBK" w:eastAsia="方正仿宋_GBK" w:cs="方正仿宋_GBK"/>
          <w:b/>
          <w:sz w:val="22"/>
          <w:szCs w:val="22"/>
        </w:rPr>
        <w:t>结婚证复印件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，如为“离异”的，需提供</w:t>
      </w:r>
      <w:r>
        <w:rPr>
          <w:rFonts w:hint="eastAsia" w:ascii="方正仿宋_GBK" w:hAnsi="方正仿宋_GBK" w:eastAsia="方正仿宋_GBK" w:cs="方正仿宋_GBK"/>
          <w:b/>
          <w:sz w:val="22"/>
          <w:szCs w:val="22"/>
        </w:rPr>
        <w:t>离婚证复印件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。同时提供</w:t>
      </w:r>
      <w:r>
        <w:rPr>
          <w:rFonts w:hint="eastAsia" w:ascii="方正仿宋_GBK" w:hAnsi="方正仿宋_GBK" w:eastAsia="方正仿宋_GBK" w:cs="方正仿宋_GBK"/>
          <w:b/>
          <w:sz w:val="22"/>
          <w:szCs w:val="22"/>
        </w:rPr>
        <w:t>本人及配偶在北碚区的不动产查询证明</w:t>
      </w:r>
      <w:r>
        <w:rPr>
          <w:rFonts w:hint="default" w:ascii="Times New Roman" w:hAnsi="Times New Roman" w:eastAsia="方正仿宋_GBK" w:cs="Times New Roman"/>
          <w:sz w:val="22"/>
          <w:szCs w:val="22"/>
        </w:rPr>
        <w:t>。</w:t>
      </w:r>
    </w:p>
    <w:sectPr>
      <w:headerReference r:id="rId3" w:type="default"/>
      <w:pgSz w:w="11906" w:h="16838"/>
      <w:pgMar w:top="369" w:right="1134" w:bottom="289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jExMWRlYzk0NTA4NzFhNGM4N2VkOTRkZGIzMzQifQ=="/>
  </w:docVars>
  <w:rsids>
    <w:rsidRoot w:val="00172A27"/>
    <w:rsid w:val="000124C8"/>
    <w:rsid w:val="0002647C"/>
    <w:rsid w:val="000878E8"/>
    <w:rsid w:val="000913F3"/>
    <w:rsid w:val="000A4BE8"/>
    <w:rsid w:val="000D1DDA"/>
    <w:rsid w:val="000F400C"/>
    <w:rsid w:val="000F70A2"/>
    <w:rsid w:val="00114825"/>
    <w:rsid w:val="00116DAC"/>
    <w:rsid w:val="001237FB"/>
    <w:rsid w:val="001408E5"/>
    <w:rsid w:val="00141EB2"/>
    <w:rsid w:val="001621CD"/>
    <w:rsid w:val="00162FA3"/>
    <w:rsid w:val="00172A27"/>
    <w:rsid w:val="00190628"/>
    <w:rsid w:val="001975DB"/>
    <w:rsid w:val="001A1F63"/>
    <w:rsid w:val="001B724E"/>
    <w:rsid w:val="00225225"/>
    <w:rsid w:val="002405FA"/>
    <w:rsid w:val="0024119B"/>
    <w:rsid w:val="0025788D"/>
    <w:rsid w:val="00265B5D"/>
    <w:rsid w:val="00275FCF"/>
    <w:rsid w:val="00286396"/>
    <w:rsid w:val="002A1AB8"/>
    <w:rsid w:val="002C4091"/>
    <w:rsid w:val="002E6896"/>
    <w:rsid w:val="002F2429"/>
    <w:rsid w:val="002F533A"/>
    <w:rsid w:val="00315591"/>
    <w:rsid w:val="00323CE2"/>
    <w:rsid w:val="00371D1C"/>
    <w:rsid w:val="003A0242"/>
    <w:rsid w:val="003A2BCE"/>
    <w:rsid w:val="003B13CB"/>
    <w:rsid w:val="003C6174"/>
    <w:rsid w:val="003C738E"/>
    <w:rsid w:val="003D4B13"/>
    <w:rsid w:val="003E6E3C"/>
    <w:rsid w:val="003F7349"/>
    <w:rsid w:val="00404F99"/>
    <w:rsid w:val="004342C0"/>
    <w:rsid w:val="00435A99"/>
    <w:rsid w:val="00446E98"/>
    <w:rsid w:val="00494FC2"/>
    <w:rsid w:val="004D6BA3"/>
    <w:rsid w:val="004F4F90"/>
    <w:rsid w:val="0051520C"/>
    <w:rsid w:val="00526B51"/>
    <w:rsid w:val="005362EC"/>
    <w:rsid w:val="00556E97"/>
    <w:rsid w:val="005B08F5"/>
    <w:rsid w:val="005C25C3"/>
    <w:rsid w:val="005C6A35"/>
    <w:rsid w:val="0060444E"/>
    <w:rsid w:val="0062419E"/>
    <w:rsid w:val="00635AFD"/>
    <w:rsid w:val="00660810"/>
    <w:rsid w:val="00670B83"/>
    <w:rsid w:val="006C190F"/>
    <w:rsid w:val="006C66CB"/>
    <w:rsid w:val="006F6F8B"/>
    <w:rsid w:val="00706AD6"/>
    <w:rsid w:val="00711134"/>
    <w:rsid w:val="00712BDC"/>
    <w:rsid w:val="00715C55"/>
    <w:rsid w:val="00742456"/>
    <w:rsid w:val="00760F64"/>
    <w:rsid w:val="00765ADC"/>
    <w:rsid w:val="00777779"/>
    <w:rsid w:val="0079677B"/>
    <w:rsid w:val="007D368D"/>
    <w:rsid w:val="0081561F"/>
    <w:rsid w:val="00824557"/>
    <w:rsid w:val="008661E4"/>
    <w:rsid w:val="00867DD8"/>
    <w:rsid w:val="008B374E"/>
    <w:rsid w:val="008C29FB"/>
    <w:rsid w:val="00942AC9"/>
    <w:rsid w:val="009615E5"/>
    <w:rsid w:val="00963EE8"/>
    <w:rsid w:val="009C7165"/>
    <w:rsid w:val="009E09C0"/>
    <w:rsid w:val="009F26EF"/>
    <w:rsid w:val="009F3A88"/>
    <w:rsid w:val="00A00755"/>
    <w:rsid w:val="00A46B7B"/>
    <w:rsid w:val="00AE7DF0"/>
    <w:rsid w:val="00B63695"/>
    <w:rsid w:val="00B74BA7"/>
    <w:rsid w:val="00B8788E"/>
    <w:rsid w:val="00BD20BD"/>
    <w:rsid w:val="00BD488A"/>
    <w:rsid w:val="00C0637E"/>
    <w:rsid w:val="00C54B2D"/>
    <w:rsid w:val="00C948E9"/>
    <w:rsid w:val="00CA078B"/>
    <w:rsid w:val="00CB1928"/>
    <w:rsid w:val="00CB4931"/>
    <w:rsid w:val="00CC1B8C"/>
    <w:rsid w:val="00D04D8B"/>
    <w:rsid w:val="00D747B0"/>
    <w:rsid w:val="00D812E2"/>
    <w:rsid w:val="00D87355"/>
    <w:rsid w:val="00DB6648"/>
    <w:rsid w:val="00DD0001"/>
    <w:rsid w:val="00DF75D6"/>
    <w:rsid w:val="00E45FBF"/>
    <w:rsid w:val="00E52802"/>
    <w:rsid w:val="00E57CCC"/>
    <w:rsid w:val="00E94D7A"/>
    <w:rsid w:val="00E95F59"/>
    <w:rsid w:val="00EB49F1"/>
    <w:rsid w:val="00EB5A49"/>
    <w:rsid w:val="00F1058E"/>
    <w:rsid w:val="00F33A40"/>
    <w:rsid w:val="00F4040A"/>
    <w:rsid w:val="00F44D68"/>
    <w:rsid w:val="00F45795"/>
    <w:rsid w:val="00F476B0"/>
    <w:rsid w:val="00F502F9"/>
    <w:rsid w:val="00F73F52"/>
    <w:rsid w:val="00FA25BE"/>
    <w:rsid w:val="00FF2DFB"/>
    <w:rsid w:val="063C1178"/>
    <w:rsid w:val="08404F36"/>
    <w:rsid w:val="098B73FC"/>
    <w:rsid w:val="0A66387B"/>
    <w:rsid w:val="0D6A3598"/>
    <w:rsid w:val="0DF7680A"/>
    <w:rsid w:val="11461558"/>
    <w:rsid w:val="120940F6"/>
    <w:rsid w:val="122F1B87"/>
    <w:rsid w:val="12F048B5"/>
    <w:rsid w:val="135F6C7C"/>
    <w:rsid w:val="140934CE"/>
    <w:rsid w:val="15124273"/>
    <w:rsid w:val="16047103"/>
    <w:rsid w:val="176D21B8"/>
    <w:rsid w:val="1A4B0E93"/>
    <w:rsid w:val="1B6F70AD"/>
    <w:rsid w:val="1CC7664B"/>
    <w:rsid w:val="1CFB72F0"/>
    <w:rsid w:val="1E35539D"/>
    <w:rsid w:val="1F2360CE"/>
    <w:rsid w:val="1F2D74B8"/>
    <w:rsid w:val="20004171"/>
    <w:rsid w:val="20645371"/>
    <w:rsid w:val="20E2105B"/>
    <w:rsid w:val="21E24497"/>
    <w:rsid w:val="222F54BA"/>
    <w:rsid w:val="23377209"/>
    <w:rsid w:val="233C6032"/>
    <w:rsid w:val="255757E2"/>
    <w:rsid w:val="26081B8B"/>
    <w:rsid w:val="276F1A34"/>
    <w:rsid w:val="2B0F7664"/>
    <w:rsid w:val="2B7B2FBF"/>
    <w:rsid w:val="2C06700D"/>
    <w:rsid w:val="2D0B02FF"/>
    <w:rsid w:val="2FCD4DE7"/>
    <w:rsid w:val="2FDF74D6"/>
    <w:rsid w:val="303E1962"/>
    <w:rsid w:val="306E40CE"/>
    <w:rsid w:val="30FD3DF2"/>
    <w:rsid w:val="319407C0"/>
    <w:rsid w:val="37FE15C1"/>
    <w:rsid w:val="39B31525"/>
    <w:rsid w:val="3AA86219"/>
    <w:rsid w:val="3BCEB9DC"/>
    <w:rsid w:val="3D8545DA"/>
    <w:rsid w:val="3DCF619F"/>
    <w:rsid w:val="3EEE5E2A"/>
    <w:rsid w:val="4165068F"/>
    <w:rsid w:val="45DF1B2D"/>
    <w:rsid w:val="466D7727"/>
    <w:rsid w:val="46C85C75"/>
    <w:rsid w:val="483F6703"/>
    <w:rsid w:val="48683296"/>
    <w:rsid w:val="48B72997"/>
    <w:rsid w:val="4A00481B"/>
    <w:rsid w:val="4A1B2F62"/>
    <w:rsid w:val="4A226918"/>
    <w:rsid w:val="4C7A488D"/>
    <w:rsid w:val="4D3147F6"/>
    <w:rsid w:val="4DD97E18"/>
    <w:rsid w:val="4E96181C"/>
    <w:rsid w:val="4EA34671"/>
    <w:rsid w:val="500518BB"/>
    <w:rsid w:val="50C11475"/>
    <w:rsid w:val="51DA6D6D"/>
    <w:rsid w:val="52AC042D"/>
    <w:rsid w:val="52DC1FEA"/>
    <w:rsid w:val="540F0A77"/>
    <w:rsid w:val="55564AE8"/>
    <w:rsid w:val="55D6579C"/>
    <w:rsid w:val="58E34B67"/>
    <w:rsid w:val="592201EF"/>
    <w:rsid w:val="59920170"/>
    <w:rsid w:val="59B02FDF"/>
    <w:rsid w:val="5B6F3237"/>
    <w:rsid w:val="5BE364FB"/>
    <w:rsid w:val="5C801EE7"/>
    <w:rsid w:val="5C817C69"/>
    <w:rsid w:val="5E315F69"/>
    <w:rsid w:val="5F8F2111"/>
    <w:rsid w:val="5FEBE486"/>
    <w:rsid w:val="621830DF"/>
    <w:rsid w:val="624949C5"/>
    <w:rsid w:val="64050785"/>
    <w:rsid w:val="65381B48"/>
    <w:rsid w:val="65464A4B"/>
    <w:rsid w:val="68B84868"/>
    <w:rsid w:val="68F9071C"/>
    <w:rsid w:val="69461CBC"/>
    <w:rsid w:val="69DDF68C"/>
    <w:rsid w:val="6B9A37C6"/>
    <w:rsid w:val="6DC20859"/>
    <w:rsid w:val="708E3983"/>
    <w:rsid w:val="70C97AE7"/>
    <w:rsid w:val="71A74C89"/>
    <w:rsid w:val="71AF022B"/>
    <w:rsid w:val="720817D4"/>
    <w:rsid w:val="728B0992"/>
    <w:rsid w:val="73DA2C71"/>
    <w:rsid w:val="74143485"/>
    <w:rsid w:val="74C62E2F"/>
    <w:rsid w:val="75601806"/>
    <w:rsid w:val="75C110D4"/>
    <w:rsid w:val="75EE74AE"/>
    <w:rsid w:val="777D60F5"/>
    <w:rsid w:val="77DC541E"/>
    <w:rsid w:val="78214AC3"/>
    <w:rsid w:val="7D9A0AB1"/>
    <w:rsid w:val="7DCF7721"/>
    <w:rsid w:val="7FF9AC56"/>
    <w:rsid w:val="7FFFA77C"/>
    <w:rsid w:val="CDF5FCE9"/>
    <w:rsid w:val="DD3773A5"/>
    <w:rsid w:val="ED3FCC99"/>
    <w:rsid w:val="EFFA5241"/>
    <w:rsid w:val="FF8F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790</Words>
  <Characters>809</Characters>
  <Lines>1</Lines>
  <Paragraphs>1</Paragraphs>
  <TotalTime>4</TotalTime>
  <ScaleCrop>false</ScaleCrop>
  <LinksUpToDate>false</LinksUpToDate>
  <CharactersWithSpaces>1074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2021-03-15T18:40:00Z</dcterms:created>
  <dc:creator>重庆大学办公自动化系统</dc:creator>
  <cp:lastModifiedBy>菜园子</cp:lastModifiedBy>
  <cp:lastPrinted>2022-10-05T06:46:46Z</cp:lastPrinted>
  <dcterms:modified xsi:type="dcterms:W3CDTF">2022-10-05T07:14:15Z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B734C2E2F81A49028D618504F987A7EE</vt:lpwstr>
  </property>
  <property fmtid="{D5CDD505-2E9C-101B-9397-08002B2CF9AE}" pid="4" name="KSOSaveFontToCloudKey">
    <vt:lpwstr>443448210_cloud</vt:lpwstr>
  </property>
</Properties>
</file>